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66B" w:rsidRPr="00F62F44" w:rsidRDefault="00F62F44" w:rsidP="000E666B">
      <w:pPr>
        <w:ind w:left="1416" w:firstLine="2"/>
        <w:rPr>
          <w:rFonts w:asciiTheme="minorHAnsi" w:hAnsiTheme="minorHAnsi" w:cs="Arial"/>
          <w:b/>
          <w:i/>
        </w:rPr>
      </w:pPr>
      <w:r>
        <w:rPr>
          <w:rFonts w:asciiTheme="minorHAnsi" w:hAnsiTheme="minorHAnsi" w:cs="Arial"/>
          <w:b/>
          <w:i/>
        </w:rPr>
        <w:t xml:space="preserve">       </w:t>
      </w:r>
      <w:r w:rsidR="000E666B">
        <w:rPr>
          <w:rFonts w:asciiTheme="minorHAnsi" w:hAnsiTheme="minorHAnsi" w:cs="Arial"/>
          <w:b/>
          <w:i/>
        </w:rPr>
        <w:t xml:space="preserve">   </w:t>
      </w:r>
      <w:r w:rsidR="000E666B" w:rsidRPr="00F62F44">
        <w:rPr>
          <w:rFonts w:asciiTheme="minorHAnsi" w:hAnsiTheme="minorHAnsi" w:cs="Arial"/>
          <w:b/>
          <w:i/>
        </w:rPr>
        <w:t>PROCESO PARA LA OBTENCI</w:t>
      </w:r>
      <w:r w:rsidR="005022B5" w:rsidRPr="00F62F44">
        <w:rPr>
          <w:rFonts w:asciiTheme="minorHAnsi" w:hAnsiTheme="minorHAnsi" w:cs="Arial"/>
          <w:b/>
          <w:i/>
        </w:rPr>
        <w:t>Ó</w:t>
      </w:r>
      <w:r w:rsidR="000E666B" w:rsidRPr="00F62F44">
        <w:rPr>
          <w:rFonts w:asciiTheme="minorHAnsi" w:hAnsiTheme="minorHAnsi" w:cs="Arial"/>
          <w:b/>
          <w:i/>
        </w:rPr>
        <w:t>N DE T</w:t>
      </w:r>
      <w:r w:rsidR="005022B5" w:rsidRPr="00F62F44">
        <w:rPr>
          <w:rFonts w:asciiTheme="minorHAnsi" w:hAnsiTheme="minorHAnsi" w:cs="Arial"/>
          <w:b/>
          <w:i/>
        </w:rPr>
        <w:t>Í</w:t>
      </w:r>
      <w:r w:rsidR="000E666B" w:rsidRPr="00F62F44">
        <w:rPr>
          <w:rFonts w:asciiTheme="minorHAnsi" w:hAnsiTheme="minorHAnsi" w:cs="Arial"/>
          <w:b/>
          <w:i/>
        </w:rPr>
        <w:t>TULO PROFESIONAL POR LAS OPCIONES</w:t>
      </w:r>
    </w:p>
    <w:p w:rsidR="000E666B" w:rsidRPr="00F62F44" w:rsidRDefault="00052318" w:rsidP="000E666B">
      <w:pPr>
        <w:ind w:left="1416" w:firstLine="2"/>
        <w:jc w:val="center"/>
        <w:rPr>
          <w:rFonts w:asciiTheme="minorHAnsi" w:hAnsiTheme="minorHAnsi" w:cs="Arial"/>
          <w:b/>
          <w:i/>
          <w:sz w:val="22"/>
          <w:szCs w:val="22"/>
        </w:rPr>
      </w:pPr>
      <w:r w:rsidRPr="00F62F44">
        <w:rPr>
          <w:rFonts w:asciiTheme="minorHAnsi" w:hAnsiTheme="minorHAnsi" w:cs="Arial"/>
          <w:b/>
          <w:i/>
          <w:sz w:val="22"/>
          <w:szCs w:val="22"/>
        </w:rPr>
        <w:t>VI</w:t>
      </w:r>
      <w:r w:rsidR="000E666B" w:rsidRPr="00F62F44">
        <w:rPr>
          <w:rFonts w:asciiTheme="minorHAnsi" w:hAnsiTheme="minorHAnsi" w:cs="Arial"/>
          <w:b/>
          <w:i/>
          <w:sz w:val="22"/>
          <w:szCs w:val="22"/>
        </w:rPr>
        <w:t xml:space="preserve"> (EXAMEN GLOBAL POR </w:t>
      </w:r>
      <w:r w:rsidR="005022B5" w:rsidRPr="00F62F44">
        <w:rPr>
          <w:rFonts w:asciiTheme="minorHAnsi" w:hAnsiTheme="minorHAnsi" w:cs="Arial"/>
          <w:b/>
          <w:i/>
          <w:sz w:val="22"/>
          <w:szCs w:val="22"/>
        </w:rPr>
        <w:t>Á</w:t>
      </w:r>
      <w:r w:rsidR="000E666B" w:rsidRPr="00F62F44">
        <w:rPr>
          <w:rFonts w:asciiTheme="minorHAnsi" w:hAnsiTheme="minorHAnsi" w:cs="Arial"/>
          <w:b/>
          <w:i/>
          <w:sz w:val="22"/>
          <w:szCs w:val="22"/>
        </w:rPr>
        <w:t>REAS DE CONOCIMIENTO)</w:t>
      </w:r>
    </w:p>
    <w:p w:rsidR="000E666B" w:rsidRPr="00F62F44" w:rsidRDefault="000E666B" w:rsidP="000E666B">
      <w:pPr>
        <w:ind w:left="1416" w:firstLine="2"/>
        <w:jc w:val="center"/>
        <w:rPr>
          <w:rFonts w:asciiTheme="minorHAnsi" w:hAnsiTheme="minorHAnsi" w:cs="Arial"/>
          <w:b/>
          <w:i/>
          <w:sz w:val="22"/>
          <w:szCs w:val="22"/>
        </w:rPr>
      </w:pPr>
      <w:r w:rsidRPr="00F62F44">
        <w:rPr>
          <w:rFonts w:asciiTheme="minorHAnsi" w:hAnsiTheme="minorHAnsi" w:cs="Arial"/>
          <w:b/>
          <w:i/>
          <w:sz w:val="22"/>
          <w:szCs w:val="22"/>
        </w:rPr>
        <w:t>IX (ESCOLARIDAD POR ESTUDIOS DE POSGRADO)</w:t>
      </w:r>
    </w:p>
    <w:p w:rsidR="000E666B" w:rsidRPr="00F62F44" w:rsidRDefault="005022B5" w:rsidP="000E666B">
      <w:pPr>
        <w:jc w:val="both"/>
        <w:rPr>
          <w:rFonts w:asciiTheme="minorHAnsi" w:hAnsiTheme="minorHAnsi" w:cs="Arial"/>
          <w:i/>
        </w:rPr>
      </w:pPr>
      <w:r w:rsidRPr="005022B5">
        <w:rPr>
          <w:rFonts w:asciiTheme="minorHAnsi" w:hAnsiTheme="minorHAnsi" w:cs="Arial"/>
          <w:b/>
          <w:i/>
        </w:rPr>
        <w:t xml:space="preserve">                                                               </w:t>
      </w:r>
      <w:r w:rsidR="00F62F44">
        <w:rPr>
          <w:rFonts w:asciiTheme="minorHAnsi" w:hAnsiTheme="minorHAnsi" w:cs="Arial"/>
          <w:b/>
          <w:i/>
        </w:rPr>
        <w:t xml:space="preserve">  </w:t>
      </w:r>
      <w:r w:rsidRPr="005022B5">
        <w:rPr>
          <w:rFonts w:asciiTheme="minorHAnsi" w:hAnsiTheme="minorHAnsi" w:cs="Arial"/>
          <w:b/>
          <w:i/>
        </w:rPr>
        <w:t xml:space="preserve">  </w:t>
      </w:r>
      <w:r w:rsidRPr="00F62F44">
        <w:rPr>
          <w:rFonts w:asciiTheme="minorHAnsi" w:hAnsiTheme="minorHAnsi" w:cs="Arial"/>
          <w:i/>
        </w:rPr>
        <w:t>PLAN DE ESTUDIOS 1993 Y ANTERIORES</w:t>
      </w:r>
    </w:p>
    <w:p w:rsidR="005022B5" w:rsidRPr="005022B5" w:rsidRDefault="005022B5" w:rsidP="000E666B">
      <w:pPr>
        <w:jc w:val="both"/>
        <w:rPr>
          <w:rFonts w:asciiTheme="minorHAnsi" w:hAnsiTheme="minorHAnsi" w:cs="Arial"/>
          <w:i/>
        </w:rPr>
      </w:pPr>
      <w:bookmarkStart w:id="0" w:name="_GoBack"/>
      <w:bookmarkEnd w:id="0"/>
    </w:p>
    <w:p w:rsidR="000E666B" w:rsidRPr="000E666B" w:rsidRDefault="000E666B" w:rsidP="000E666B">
      <w:pPr>
        <w:numPr>
          <w:ilvl w:val="0"/>
          <w:numId w:val="2"/>
        </w:numPr>
        <w:jc w:val="both"/>
        <w:rPr>
          <w:rFonts w:asciiTheme="minorHAnsi" w:hAnsiTheme="minorHAnsi" w:cs="Arial"/>
          <w:b/>
          <w:i/>
          <w:color w:val="000000"/>
          <w:sz w:val="20"/>
          <w:szCs w:val="20"/>
        </w:rPr>
      </w:pP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Abrir expediente en el </w:t>
      </w:r>
      <w:r w:rsidRPr="000E666B">
        <w:rPr>
          <w:rFonts w:asciiTheme="minorHAnsi" w:hAnsiTheme="minorHAnsi" w:cs="Arial"/>
          <w:b/>
          <w:color w:val="000000"/>
          <w:sz w:val="20"/>
          <w:szCs w:val="20"/>
        </w:rPr>
        <w:t>Departamento de Servicios Escolares, Oficina de Titulación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 unidad Tomás Aquino  (única oficina para este trámite). La oficina de Titulación expedirá documento llamado </w:t>
      </w:r>
      <w:r w:rsidRPr="000E666B">
        <w:rPr>
          <w:rFonts w:asciiTheme="minorHAnsi" w:hAnsiTheme="minorHAnsi" w:cs="Arial"/>
          <w:b/>
          <w:color w:val="000000"/>
          <w:sz w:val="20"/>
          <w:szCs w:val="20"/>
        </w:rPr>
        <w:t>OFICIO DE CERTIFICACIÓN DE DOCUMENTOS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. Requisitos, página www.tectijuana.edu.mx </w:t>
      </w:r>
      <w:r w:rsidR="00CE508A">
        <w:rPr>
          <w:rFonts w:asciiTheme="minorHAnsi" w:hAnsiTheme="minorHAnsi" w:cs="Arial"/>
          <w:color w:val="000000"/>
          <w:sz w:val="20"/>
          <w:szCs w:val="20"/>
        </w:rPr>
        <w:t xml:space="preserve"> o escolares.tectijuana.mx &gt;proceso titulación &gt;formatos &gt;requisitos certificación</w:t>
      </w:r>
      <w:r w:rsidR="009E63F1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="00CE508A">
        <w:rPr>
          <w:rFonts w:asciiTheme="minorHAnsi" w:hAnsiTheme="minorHAnsi" w:cs="Arial"/>
          <w:color w:val="000000"/>
          <w:sz w:val="20"/>
          <w:szCs w:val="20"/>
        </w:rPr>
        <w:t>licenciatura.doc</w:t>
      </w:r>
      <w:r w:rsidR="00F03708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="00CE508A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="00F03708">
        <w:rPr>
          <w:rFonts w:asciiTheme="minorHAnsi" w:hAnsiTheme="minorHAnsi" w:cs="Arial"/>
          <w:color w:val="000000"/>
          <w:sz w:val="20"/>
          <w:szCs w:val="20"/>
        </w:rPr>
        <w:t>T</w:t>
      </w:r>
      <w:r w:rsidR="0020250D">
        <w:rPr>
          <w:rFonts w:asciiTheme="minorHAnsi" w:hAnsiTheme="minorHAnsi" w:cs="Arial"/>
          <w:color w:val="000000"/>
          <w:sz w:val="20"/>
          <w:szCs w:val="20"/>
        </w:rPr>
        <w:t>eléfono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 para citas al 607-84-22</w:t>
      </w:r>
      <w:r w:rsidR="00CE508A">
        <w:rPr>
          <w:rFonts w:asciiTheme="minorHAnsi" w:hAnsiTheme="minorHAnsi" w:cs="Arial"/>
          <w:color w:val="000000"/>
          <w:sz w:val="20"/>
          <w:szCs w:val="20"/>
        </w:rPr>
        <w:t>, 607-84-16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 horario de atención</w:t>
      </w:r>
      <w:r w:rsidRPr="000E666B">
        <w:rPr>
          <w:rFonts w:asciiTheme="minorHAnsi" w:eastAsia="MingLiU-ExtB" w:hAnsiTheme="minorHAnsi" w:cs="MingLiU-ExtB"/>
          <w:color w:val="000000"/>
          <w:sz w:val="20"/>
          <w:szCs w:val="20"/>
        </w:rPr>
        <w:t xml:space="preserve"> 9:00 a 2:00 p.m. y de 4:00 a </w:t>
      </w:r>
      <w:r w:rsidR="00586DC8">
        <w:rPr>
          <w:rFonts w:asciiTheme="minorHAnsi" w:eastAsia="MingLiU-ExtB" w:hAnsiTheme="minorHAnsi" w:cs="MingLiU-ExtB"/>
          <w:color w:val="000000"/>
          <w:sz w:val="20"/>
          <w:szCs w:val="20"/>
        </w:rPr>
        <w:t>6</w:t>
      </w:r>
      <w:r w:rsidRPr="000E666B">
        <w:rPr>
          <w:rFonts w:asciiTheme="minorHAnsi" w:eastAsia="MingLiU-ExtB" w:hAnsiTheme="minorHAnsi" w:cs="MingLiU-ExtB"/>
          <w:color w:val="000000"/>
          <w:sz w:val="20"/>
          <w:szCs w:val="20"/>
        </w:rPr>
        <w:t>:</w:t>
      </w:r>
      <w:r w:rsidR="00586DC8">
        <w:rPr>
          <w:rFonts w:asciiTheme="minorHAnsi" w:eastAsia="MingLiU-ExtB" w:hAnsiTheme="minorHAnsi" w:cs="MingLiU-ExtB"/>
          <w:color w:val="000000"/>
          <w:sz w:val="20"/>
          <w:szCs w:val="20"/>
        </w:rPr>
        <w:t>3</w:t>
      </w:r>
      <w:r w:rsidRPr="000E666B">
        <w:rPr>
          <w:rFonts w:asciiTheme="minorHAnsi" w:eastAsia="MingLiU-ExtB" w:hAnsiTheme="minorHAnsi" w:cs="MingLiU-ExtB"/>
          <w:color w:val="000000"/>
          <w:sz w:val="20"/>
          <w:szCs w:val="20"/>
        </w:rPr>
        <w:t>0 p.m. de lunes a viernes.</w:t>
      </w:r>
    </w:p>
    <w:p w:rsidR="000E666B" w:rsidRPr="000E666B" w:rsidRDefault="000E666B" w:rsidP="000E666B">
      <w:pPr>
        <w:jc w:val="both"/>
        <w:rPr>
          <w:rFonts w:asciiTheme="minorHAnsi" w:hAnsiTheme="minorHAnsi" w:cs="Arial"/>
          <w:b/>
          <w:i/>
          <w:color w:val="000000"/>
          <w:sz w:val="20"/>
          <w:szCs w:val="20"/>
        </w:rPr>
      </w:pPr>
    </w:p>
    <w:p w:rsidR="000E666B" w:rsidRPr="000E666B" w:rsidRDefault="000E666B" w:rsidP="000E666B">
      <w:pPr>
        <w:numPr>
          <w:ilvl w:val="0"/>
          <w:numId w:val="2"/>
        </w:numPr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Entregar </w:t>
      </w:r>
      <w:r w:rsidRPr="000E666B">
        <w:rPr>
          <w:rFonts w:asciiTheme="minorHAnsi" w:hAnsiTheme="minorHAnsi" w:cs="Arial"/>
          <w:b/>
          <w:color w:val="000000"/>
          <w:sz w:val="20"/>
          <w:szCs w:val="20"/>
        </w:rPr>
        <w:t>SOLICITUD DE TITULACIÓN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, en </w:t>
      </w:r>
      <w:smartTag w:uri="urn:schemas-microsoft-com:office:smarttags" w:element="PersonName">
        <w:smartTagPr>
          <w:attr w:name="ProductID" w:val="la Coordinaci￳n"/>
        </w:smartTagPr>
        <w:r w:rsidRPr="000E666B">
          <w:rPr>
            <w:rFonts w:asciiTheme="minorHAnsi" w:hAnsiTheme="minorHAnsi" w:cs="Arial"/>
            <w:color w:val="000000"/>
            <w:sz w:val="20"/>
            <w:szCs w:val="20"/>
          </w:rPr>
          <w:t xml:space="preserve">la </w:t>
        </w:r>
        <w:r w:rsidRPr="000E666B">
          <w:rPr>
            <w:rFonts w:asciiTheme="minorHAnsi" w:hAnsiTheme="minorHAnsi" w:cs="Arial"/>
            <w:b/>
            <w:color w:val="000000"/>
            <w:sz w:val="20"/>
            <w:szCs w:val="20"/>
          </w:rPr>
          <w:t>Coordinación</w:t>
        </w:r>
      </w:smartTag>
      <w:r w:rsidRPr="000E666B">
        <w:rPr>
          <w:rFonts w:asciiTheme="minorHAnsi" w:hAnsiTheme="minorHAnsi" w:cs="Arial"/>
          <w:b/>
          <w:color w:val="000000"/>
          <w:sz w:val="20"/>
          <w:szCs w:val="20"/>
        </w:rPr>
        <w:t xml:space="preserve"> de Apoyo a la Titulación de la División de Estudios Profesionales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 unidad Tomás Aquino del edificio académico, </w:t>
      </w:r>
      <w:r w:rsidR="0020250D">
        <w:rPr>
          <w:rFonts w:asciiTheme="minorHAnsi" w:hAnsiTheme="minorHAnsi" w:cs="Arial"/>
          <w:color w:val="000000"/>
          <w:sz w:val="20"/>
          <w:szCs w:val="20"/>
        </w:rPr>
        <w:t xml:space="preserve">y 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anexar los documentos solicitados </w:t>
      </w:r>
      <w:r w:rsidR="0020250D">
        <w:rPr>
          <w:rFonts w:asciiTheme="minorHAnsi" w:hAnsiTheme="minorHAnsi" w:cs="Arial"/>
          <w:color w:val="000000"/>
          <w:sz w:val="20"/>
          <w:szCs w:val="20"/>
        </w:rPr>
        <w:t xml:space="preserve">según 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opción elegida. Requisitos de opciones </w:t>
      </w:r>
      <w:r w:rsidR="00CE508A">
        <w:rPr>
          <w:rFonts w:asciiTheme="minorHAnsi" w:hAnsiTheme="minorHAnsi" w:cs="Arial"/>
          <w:color w:val="000000"/>
          <w:sz w:val="20"/>
          <w:szCs w:val="20"/>
        </w:rPr>
        <w:t xml:space="preserve">y descargas 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en la página www.tectijuana.edu.mx </w:t>
      </w:r>
      <w:r w:rsidR="00CE508A">
        <w:rPr>
          <w:rFonts w:asciiTheme="minorHAnsi" w:hAnsiTheme="minorHAnsi" w:cs="Arial"/>
          <w:color w:val="000000"/>
          <w:sz w:val="20"/>
          <w:szCs w:val="20"/>
        </w:rPr>
        <w:t xml:space="preserve"> &gt;alumnos &gt;titulación &gt;solicitudes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 </w:t>
      </w:r>
    </w:p>
    <w:p w:rsidR="000E666B" w:rsidRPr="000E666B" w:rsidRDefault="000E666B" w:rsidP="000E666B">
      <w:pPr>
        <w:pStyle w:val="Prrafodelista"/>
        <w:ind w:left="0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0E666B" w:rsidRPr="000E666B" w:rsidRDefault="000E666B" w:rsidP="000E666B">
      <w:pPr>
        <w:numPr>
          <w:ilvl w:val="0"/>
          <w:numId w:val="2"/>
        </w:numPr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Esperar la respuesta de solicitud por parte del Departamento Académico de la carrera, en un tiempo estimado de </w:t>
      </w:r>
      <w:smartTag w:uri="urn:schemas-microsoft-com:office:smarttags" w:element="metricconverter">
        <w:smartTagPr>
          <w:attr w:name="ProductID" w:val="2 a"/>
        </w:smartTagPr>
        <w:r w:rsidRPr="000E666B">
          <w:rPr>
            <w:rFonts w:asciiTheme="minorHAnsi" w:hAnsiTheme="minorHAnsi" w:cs="Arial"/>
            <w:color w:val="000000"/>
            <w:sz w:val="20"/>
            <w:szCs w:val="20"/>
          </w:rPr>
          <w:t>2 a</w:t>
        </w:r>
      </w:smartTag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 3 semanas y llamar al teléfono 607-84-30 de 10:00</w:t>
      </w:r>
      <w:r w:rsidR="00CE508A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>a</w:t>
      </w:r>
      <w:r w:rsidR="00822485">
        <w:rPr>
          <w:rFonts w:asciiTheme="minorHAnsi" w:hAnsiTheme="minorHAnsi" w:cs="Arial"/>
          <w:color w:val="000000"/>
          <w:sz w:val="20"/>
          <w:szCs w:val="20"/>
        </w:rPr>
        <w:t>m a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 7:00</w:t>
      </w:r>
      <w:r w:rsidR="00CE508A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pm lunes a </w:t>
      </w:r>
      <w:r w:rsidR="00822485">
        <w:rPr>
          <w:rFonts w:asciiTheme="minorHAnsi" w:hAnsiTheme="minorHAnsi" w:cs="Arial"/>
          <w:color w:val="000000"/>
          <w:sz w:val="20"/>
          <w:szCs w:val="20"/>
        </w:rPr>
        <w:t xml:space="preserve">miércoles, 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>de 10:00</w:t>
      </w:r>
      <w:r w:rsidR="00CE508A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>a</w:t>
      </w:r>
      <w:r w:rsidR="00822485">
        <w:rPr>
          <w:rFonts w:asciiTheme="minorHAnsi" w:hAnsiTheme="minorHAnsi" w:cs="Arial"/>
          <w:color w:val="000000"/>
          <w:sz w:val="20"/>
          <w:szCs w:val="20"/>
        </w:rPr>
        <w:t>m a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="00822485">
        <w:rPr>
          <w:rFonts w:asciiTheme="minorHAnsi" w:hAnsiTheme="minorHAnsi" w:cs="Arial"/>
          <w:color w:val="000000"/>
          <w:sz w:val="20"/>
          <w:szCs w:val="20"/>
        </w:rPr>
        <w:t>6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>:00</w:t>
      </w:r>
      <w:r w:rsidR="00CE508A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>pm</w:t>
      </w:r>
      <w:r w:rsidR="00822485">
        <w:rPr>
          <w:rFonts w:asciiTheme="minorHAnsi" w:hAnsiTheme="minorHAnsi" w:cs="Arial"/>
          <w:color w:val="000000"/>
          <w:sz w:val="20"/>
          <w:szCs w:val="20"/>
        </w:rPr>
        <w:t xml:space="preserve"> jueves y viernes, o c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>orreo electrónico titulación@tectijuana.mx</w:t>
      </w:r>
    </w:p>
    <w:p w:rsidR="000E666B" w:rsidRPr="000E666B" w:rsidRDefault="000E666B" w:rsidP="000E666B">
      <w:pPr>
        <w:pStyle w:val="Prrafodelista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0E666B" w:rsidRPr="000E666B" w:rsidRDefault="000E666B" w:rsidP="000E666B">
      <w:pPr>
        <w:numPr>
          <w:ilvl w:val="0"/>
          <w:numId w:val="2"/>
        </w:numPr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Pasar a </w:t>
      </w:r>
      <w:smartTag w:uri="urn:schemas-microsoft-com:office:smarttags" w:element="PersonName">
        <w:smartTagPr>
          <w:attr w:name="ProductID" w:val="la Coordinaci￳n"/>
        </w:smartTagPr>
        <w:r w:rsidRPr="000E666B">
          <w:rPr>
            <w:rFonts w:asciiTheme="minorHAnsi" w:hAnsiTheme="minorHAnsi" w:cs="Arial"/>
            <w:color w:val="000000"/>
            <w:sz w:val="20"/>
            <w:szCs w:val="20"/>
          </w:rPr>
          <w:t xml:space="preserve">la </w:t>
        </w:r>
        <w:r w:rsidRPr="000E666B">
          <w:rPr>
            <w:rFonts w:asciiTheme="minorHAnsi" w:hAnsiTheme="minorHAnsi" w:cs="Arial"/>
            <w:b/>
            <w:color w:val="000000"/>
            <w:sz w:val="20"/>
            <w:szCs w:val="20"/>
          </w:rPr>
          <w:t>Coordinación</w:t>
        </w:r>
      </w:smartTag>
      <w:r w:rsidRPr="000E666B">
        <w:rPr>
          <w:rFonts w:asciiTheme="minorHAnsi" w:hAnsiTheme="minorHAnsi" w:cs="Arial"/>
          <w:b/>
          <w:color w:val="000000"/>
          <w:sz w:val="20"/>
          <w:szCs w:val="20"/>
        </w:rPr>
        <w:t xml:space="preserve"> de Apoyo a la Titulación</w:t>
      </w:r>
      <w:r w:rsidRPr="000E666B">
        <w:rPr>
          <w:rFonts w:asciiTheme="minorHAnsi" w:hAnsiTheme="minorHAnsi" w:cs="Arial"/>
          <w:color w:val="000000"/>
          <w:sz w:val="20"/>
          <w:szCs w:val="20"/>
        </w:rPr>
        <w:t xml:space="preserve"> unidad Tomás Aquino del Edificio Académico a recoger el Oficio de Autorización de opción.</w:t>
      </w:r>
    </w:p>
    <w:p w:rsidR="000E666B" w:rsidRPr="000E666B" w:rsidRDefault="000E666B" w:rsidP="000E666B">
      <w:pPr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0E666B" w:rsidRPr="000E666B" w:rsidRDefault="0020250D" w:rsidP="000E666B">
      <w:pPr>
        <w:numPr>
          <w:ilvl w:val="0"/>
          <w:numId w:val="2"/>
        </w:numPr>
        <w:jc w:val="both"/>
        <w:rPr>
          <w:rFonts w:asciiTheme="minorHAnsi" w:hAnsiTheme="minorHAnsi" w:cs="Arial"/>
          <w:color w:val="000000"/>
          <w:sz w:val="20"/>
          <w:szCs w:val="20"/>
        </w:rPr>
      </w:pPr>
      <w:r>
        <w:rPr>
          <w:rFonts w:asciiTheme="minorHAnsi" w:hAnsiTheme="minorHAnsi" w:cs="Arial"/>
          <w:color w:val="000000"/>
          <w:sz w:val="20"/>
          <w:szCs w:val="20"/>
        </w:rPr>
        <w:t>L</w:t>
      </w:r>
      <w:r w:rsidR="000E666B" w:rsidRPr="000E666B">
        <w:rPr>
          <w:rFonts w:asciiTheme="minorHAnsi" w:hAnsiTheme="minorHAnsi" w:cs="Arial"/>
          <w:color w:val="000000"/>
          <w:sz w:val="20"/>
          <w:szCs w:val="20"/>
        </w:rPr>
        <w:t xml:space="preserve">a Coordinación le entrega al egresado el </w:t>
      </w:r>
      <w:r w:rsidR="00657B94">
        <w:rPr>
          <w:rFonts w:asciiTheme="minorHAnsi" w:hAnsiTheme="minorHAnsi" w:cs="Arial"/>
          <w:color w:val="000000"/>
          <w:sz w:val="20"/>
          <w:szCs w:val="20"/>
        </w:rPr>
        <w:t>o</w:t>
      </w:r>
      <w:r w:rsidR="000E666B" w:rsidRPr="000E666B">
        <w:rPr>
          <w:rFonts w:asciiTheme="minorHAnsi" w:hAnsiTheme="minorHAnsi" w:cs="Arial"/>
          <w:color w:val="000000"/>
          <w:sz w:val="20"/>
          <w:szCs w:val="20"/>
        </w:rPr>
        <w:t>ficio</w:t>
      </w:r>
      <w:r w:rsidR="00657B94">
        <w:rPr>
          <w:rFonts w:asciiTheme="minorHAnsi" w:hAnsiTheme="minorHAnsi" w:cs="Arial"/>
          <w:color w:val="000000"/>
          <w:sz w:val="20"/>
          <w:szCs w:val="20"/>
        </w:rPr>
        <w:t xml:space="preserve"> y </w:t>
      </w:r>
      <w:r w:rsidR="000E666B" w:rsidRPr="000E666B">
        <w:rPr>
          <w:rFonts w:asciiTheme="minorHAnsi" w:hAnsiTheme="minorHAnsi" w:cs="Arial"/>
          <w:color w:val="000000"/>
          <w:sz w:val="20"/>
          <w:szCs w:val="20"/>
        </w:rPr>
        <w:t xml:space="preserve">se le extiende </w:t>
      </w:r>
      <w:r w:rsidR="00657B94">
        <w:rPr>
          <w:rFonts w:asciiTheme="minorHAnsi" w:hAnsiTheme="minorHAnsi" w:cs="Arial"/>
          <w:color w:val="000000"/>
          <w:sz w:val="20"/>
          <w:szCs w:val="20"/>
        </w:rPr>
        <w:t>otro</w:t>
      </w:r>
      <w:r w:rsidR="000E666B" w:rsidRPr="000E666B">
        <w:rPr>
          <w:rFonts w:asciiTheme="minorHAnsi" w:hAnsiTheme="minorHAnsi" w:cs="Arial"/>
          <w:color w:val="000000"/>
          <w:sz w:val="20"/>
          <w:szCs w:val="20"/>
        </w:rPr>
        <w:t xml:space="preserve"> oficio de liberación académica, llamado </w:t>
      </w:r>
      <w:r w:rsidR="000E666B" w:rsidRPr="000E666B">
        <w:rPr>
          <w:rFonts w:asciiTheme="minorHAnsi" w:hAnsiTheme="minorHAnsi" w:cs="Arial"/>
          <w:b/>
          <w:color w:val="000000"/>
          <w:sz w:val="20"/>
          <w:szCs w:val="20"/>
        </w:rPr>
        <w:t>OFICIO DE NO</w:t>
      </w:r>
      <w:r w:rsidR="000E666B" w:rsidRPr="000E666B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="000E666B" w:rsidRPr="000E666B">
        <w:rPr>
          <w:rFonts w:asciiTheme="minorHAnsi" w:hAnsiTheme="minorHAnsi" w:cs="Arial"/>
          <w:b/>
          <w:color w:val="000000"/>
          <w:sz w:val="20"/>
          <w:szCs w:val="20"/>
        </w:rPr>
        <w:t>INCONVENIENTE PARA TRAMITE DE CEDULA Y TITULO</w:t>
      </w:r>
      <w:r w:rsidR="000E666B" w:rsidRPr="000E666B">
        <w:rPr>
          <w:rFonts w:asciiTheme="minorHAnsi" w:hAnsiTheme="minorHAnsi" w:cs="Arial"/>
          <w:color w:val="000000"/>
          <w:sz w:val="20"/>
          <w:szCs w:val="20"/>
        </w:rPr>
        <w:t>, el cual será su “pase” al Departamento de Servicios Escolares, Oficina de Titulación unidad Tomás Aquino (única oficina para éste trámite) donde recibirá indicaciones.</w:t>
      </w:r>
    </w:p>
    <w:p w:rsidR="000E666B" w:rsidRPr="000E666B" w:rsidRDefault="000E666B" w:rsidP="000E666B">
      <w:pPr>
        <w:ind w:left="360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0E666B" w:rsidRPr="000E666B" w:rsidRDefault="000E666B" w:rsidP="000E666B">
      <w:pPr>
        <w:numPr>
          <w:ilvl w:val="0"/>
          <w:numId w:val="2"/>
        </w:numPr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0E666B">
        <w:rPr>
          <w:rFonts w:asciiTheme="minorHAnsi" w:hAnsiTheme="minorHAnsi" w:cs="Arial"/>
          <w:sz w:val="20"/>
          <w:szCs w:val="20"/>
        </w:rPr>
        <w:t xml:space="preserve">Ya que el egresado cumple con las indicaciones de Servicios Escolares; se </w:t>
      </w:r>
      <w:r w:rsidR="0020250D">
        <w:rPr>
          <w:rFonts w:asciiTheme="minorHAnsi" w:hAnsiTheme="minorHAnsi" w:cs="Arial"/>
          <w:sz w:val="20"/>
          <w:szCs w:val="20"/>
        </w:rPr>
        <w:t xml:space="preserve">le </w:t>
      </w:r>
      <w:r w:rsidRPr="000E666B">
        <w:rPr>
          <w:rFonts w:asciiTheme="minorHAnsi" w:hAnsiTheme="minorHAnsi" w:cs="Arial"/>
          <w:sz w:val="20"/>
          <w:szCs w:val="20"/>
        </w:rPr>
        <w:t xml:space="preserve">expedirá un  </w:t>
      </w:r>
      <w:r w:rsidRPr="000E666B">
        <w:rPr>
          <w:rFonts w:asciiTheme="minorHAnsi" w:hAnsiTheme="minorHAnsi" w:cs="Arial"/>
          <w:b/>
          <w:sz w:val="20"/>
          <w:szCs w:val="20"/>
        </w:rPr>
        <w:t>OFICIO DE NO INCONVENIENTE PARA ACTO DE RECEPCIÓN PROFESIONAL</w:t>
      </w:r>
      <w:r w:rsidRPr="000E666B">
        <w:rPr>
          <w:rFonts w:asciiTheme="minorHAnsi" w:hAnsiTheme="minorHAnsi" w:cs="Arial"/>
          <w:sz w:val="20"/>
          <w:szCs w:val="20"/>
        </w:rPr>
        <w:t xml:space="preserve"> a la Coordinación de  Titulación y esta a su vez hará solicitud al Departamento Académico de la carrera que el </w:t>
      </w:r>
      <w:r w:rsidR="002145D8">
        <w:rPr>
          <w:rFonts w:asciiTheme="minorHAnsi" w:hAnsiTheme="minorHAnsi" w:cs="Arial"/>
          <w:sz w:val="20"/>
          <w:szCs w:val="20"/>
        </w:rPr>
        <w:t>e</w:t>
      </w:r>
      <w:r w:rsidRPr="000E666B">
        <w:rPr>
          <w:rFonts w:asciiTheme="minorHAnsi" w:hAnsiTheme="minorHAnsi" w:cs="Arial"/>
          <w:sz w:val="20"/>
          <w:szCs w:val="20"/>
        </w:rPr>
        <w:t xml:space="preserve">gresado cursó para fijar la fecha y hora de Acto de Recepción Profesional (Toma de Protesta) </w:t>
      </w:r>
    </w:p>
    <w:p w:rsidR="000E666B" w:rsidRPr="000E666B" w:rsidRDefault="000E666B" w:rsidP="000E666B">
      <w:pPr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0E666B" w:rsidRPr="000E666B" w:rsidRDefault="000E666B" w:rsidP="000E666B">
      <w:pPr>
        <w:numPr>
          <w:ilvl w:val="0"/>
          <w:numId w:val="2"/>
        </w:numPr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0E666B">
        <w:rPr>
          <w:rFonts w:asciiTheme="minorHAnsi" w:hAnsiTheme="minorHAnsi" w:cs="Arial"/>
          <w:color w:val="000000"/>
          <w:sz w:val="20"/>
          <w:szCs w:val="20"/>
        </w:rPr>
        <w:t>La Coordinación de Titulación se comunica con el Egresado y lo cita para notificarle por escrito (mínimo tres días hábiles) de la fecha en la que se llevará acabo él protocolo</w:t>
      </w:r>
    </w:p>
    <w:p w:rsidR="000E666B" w:rsidRPr="000E666B" w:rsidRDefault="000E666B" w:rsidP="000E666B">
      <w:pPr>
        <w:ind w:left="360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0E666B" w:rsidRPr="000E666B" w:rsidRDefault="000E666B" w:rsidP="000E666B">
      <w:pPr>
        <w:numPr>
          <w:ilvl w:val="0"/>
          <w:numId w:val="2"/>
        </w:numPr>
        <w:jc w:val="both"/>
        <w:rPr>
          <w:rFonts w:asciiTheme="minorHAnsi" w:hAnsiTheme="minorHAnsi" w:cs="Arial"/>
          <w:sz w:val="20"/>
          <w:szCs w:val="20"/>
        </w:rPr>
      </w:pPr>
      <w:r w:rsidRPr="000E666B">
        <w:rPr>
          <w:rFonts w:asciiTheme="minorHAnsi" w:hAnsiTheme="minorHAnsi" w:cs="Arial"/>
          <w:sz w:val="20"/>
          <w:szCs w:val="20"/>
        </w:rPr>
        <w:t xml:space="preserve">Realizado el punto anterior, el </w:t>
      </w:r>
      <w:r w:rsidRPr="000E666B">
        <w:rPr>
          <w:rFonts w:asciiTheme="minorHAnsi" w:hAnsiTheme="minorHAnsi" w:cs="Arial"/>
          <w:b/>
          <w:sz w:val="20"/>
          <w:szCs w:val="20"/>
        </w:rPr>
        <w:t>TÍTULO Y LA CÉDULA PROFESIONAL</w:t>
      </w:r>
      <w:r w:rsidRPr="000E666B">
        <w:rPr>
          <w:rFonts w:asciiTheme="minorHAnsi" w:hAnsiTheme="minorHAnsi" w:cs="Arial"/>
          <w:sz w:val="20"/>
          <w:szCs w:val="20"/>
        </w:rPr>
        <w:t xml:space="preserve"> estarán listos cuando el Departamento de Servicios Escolares lo indique. (oficina de Titulación) en unidad Tomas Aquino</w:t>
      </w:r>
      <w:r w:rsidR="00657B94">
        <w:rPr>
          <w:rFonts w:asciiTheme="minorHAnsi" w:hAnsiTheme="minorHAnsi" w:cs="Arial"/>
          <w:sz w:val="20"/>
          <w:szCs w:val="20"/>
        </w:rPr>
        <w:t xml:space="preserve">, </w:t>
      </w:r>
      <w:r w:rsidR="00C31DA1">
        <w:rPr>
          <w:rFonts w:asciiTheme="minorHAnsi" w:hAnsiTheme="minorHAnsi" w:cs="Arial"/>
          <w:sz w:val="20"/>
          <w:szCs w:val="20"/>
        </w:rPr>
        <w:t xml:space="preserve">escolares.tectijuana.mx &gt;proceso titulación </w:t>
      </w:r>
      <w:proofErr w:type="spellStart"/>
      <w:r w:rsidR="00C31DA1">
        <w:rPr>
          <w:rFonts w:asciiTheme="minorHAnsi" w:hAnsiTheme="minorHAnsi" w:cs="Arial"/>
          <w:sz w:val="20"/>
          <w:szCs w:val="20"/>
        </w:rPr>
        <w:t>Télefonos</w:t>
      </w:r>
      <w:proofErr w:type="spellEnd"/>
      <w:r w:rsidR="00C31DA1">
        <w:rPr>
          <w:rFonts w:asciiTheme="minorHAnsi" w:hAnsiTheme="minorHAnsi" w:cs="Arial"/>
          <w:sz w:val="20"/>
          <w:szCs w:val="20"/>
        </w:rPr>
        <w:t xml:space="preserve"> 607-84-22 y 607-84-16   Correo: servestudiantiles@tectijuana.mx</w:t>
      </w:r>
    </w:p>
    <w:p w:rsidR="000E666B" w:rsidRPr="000E666B" w:rsidRDefault="000E666B" w:rsidP="000E666B">
      <w:pPr>
        <w:ind w:left="360"/>
        <w:jc w:val="both"/>
        <w:rPr>
          <w:rFonts w:asciiTheme="minorHAnsi" w:hAnsiTheme="minorHAnsi" w:cs="Arial"/>
          <w:sz w:val="20"/>
          <w:szCs w:val="20"/>
        </w:rPr>
      </w:pPr>
    </w:p>
    <w:p w:rsidR="000E666B" w:rsidRPr="00C31DA1" w:rsidRDefault="00C31DA1" w:rsidP="000E666B">
      <w:pPr>
        <w:ind w:left="360"/>
        <w:jc w:val="both"/>
        <w:rPr>
          <w:rFonts w:asciiTheme="minorHAnsi" w:hAnsiTheme="minorHAnsi" w:cs="Arial"/>
          <w:b/>
          <w:i/>
          <w:sz w:val="18"/>
          <w:szCs w:val="18"/>
          <w:u w:val="single"/>
        </w:rPr>
      </w:pPr>
      <w:r w:rsidRPr="00C31DA1">
        <w:rPr>
          <w:rFonts w:asciiTheme="minorHAnsi" w:hAnsiTheme="minorHAnsi" w:cs="Arial"/>
          <w:b/>
          <w:i/>
          <w:sz w:val="18"/>
          <w:szCs w:val="18"/>
        </w:rPr>
        <w:t xml:space="preserve">  </w:t>
      </w:r>
      <w:r>
        <w:rPr>
          <w:rFonts w:asciiTheme="minorHAnsi" w:hAnsiTheme="minorHAnsi" w:cs="Arial"/>
          <w:b/>
          <w:i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Pr="00C31DA1">
        <w:rPr>
          <w:rFonts w:asciiTheme="minorHAnsi" w:hAnsiTheme="minorHAnsi" w:cs="Arial"/>
          <w:b/>
          <w:i/>
          <w:sz w:val="18"/>
          <w:szCs w:val="18"/>
        </w:rPr>
        <w:t xml:space="preserve"> </w:t>
      </w:r>
      <w:r w:rsidR="000E666B" w:rsidRPr="00C31DA1">
        <w:rPr>
          <w:rFonts w:asciiTheme="minorHAnsi" w:hAnsiTheme="minorHAnsi" w:cs="Arial"/>
          <w:b/>
          <w:i/>
          <w:sz w:val="18"/>
          <w:szCs w:val="18"/>
          <w:u w:val="single"/>
        </w:rPr>
        <w:t>FIN DEL PROCESO</w:t>
      </w:r>
    </w:p>
    <w:p w:rsidR="000E666B" w:rsidRPr="00B74753" w:rsidRDefault="000E666B" w:rsidP="000E666B">
      <w:pPr>
        <w:ind w:left="360"/>
        <w:jc w:val="both"/>
        <w:rPr>
          <w:rFonts w:ascii="Arial" w:hAnsi="Arial" w:cs="Arial"/>
          <w:sz w:val="18"/>
          <w:szCs w:val="18"/>
        </w:rPr>
      </w:pPr>
      <w:r w:rsidRPr="00B74753">
        <w:rPr>
          <w:rFonts w:ascii="Arial" w:hAnsi="Arial" w:cs="Arial"/>
          <w:b/>
          <w:i/>
          <w:sz w:val="18"/>
          <w:szCs w:val="18"/>
          <w:u w:val="single"/>
        </w:rPr>
        <w:t xml:space="preserve">                                           </w:t>
      </w:r>
      <w:r w:rsidR="00CE508A">
        <w:rPr>
          <w:rFonts w:ascii="Arial" w:hAnsi="Arial" w:cs="Arial"/>
          <w:b/>
          <w:i/>
          <w:sz w:val="18"/>
          <w:szCs w:val="18"/>
          <w:u w:val="single"/>
        </w:rPr>
        <w:t xml:space="preserve">                                                                                                                                   </w:t>
      </w:r>
      <w:r w:rsidRPr="00B74753">
        <w:rPr>
          <w:rFonts w:ascii="Arial" w:hAnsi="Arial" w:cs="Arial"/>
          <w:b/>
          <w:i/>
          <w:sz w:val="18"/>
          <w:szCs w:val="18"/>
          <w:u w:val="single"/>
        </w:rPr>
        <w:t xml:space="preserve">                                                                                        </w:t>
      </w:r>
    </w:p>
    <w:p w:rsidR="00206F00" w:rsidRPr="00206F00" w:rsidRDefault="00206F00" w:rsidP="00206F00">
      <w:pPr>
        <w:rPr>
          <w:rFonts w:ascii="Soberana Sans" w:hAnsi="Soberana Sans"/>
          <w:sz w:val="16"/>
          <w:szCs w:val="16"/>
        </w:rPr>
      </w:pPr>
    </w:p>
    <w:sectPr w:rsidR="00206F00" w:rsidRPr="00206F00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00E" w:rsidRDefault="0002500E">
      <w:r>
        <w:separator/>
      </w:r>
    </w:p>
  </w:endnote>
  <w:endnote w:type="continuationSeparator" w:id="0">
    <w:p w:rsidR="0002500E" w:rsidRDefault="00025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F4" w:rsidRPr="00F62F44" w:rsidRDefault="00F811F2" w:rsidP="00B33ABA">
    <w:pPr>
      <w:pStyle w:val="Piedepgina"/>
      <w:tabs>
        <w:tab w:val="clear" w:pos="4252"/>
        <w:tab w:val="clear" w:pos="8504"/>
        <w:tab w:val="center" w:pos="4678"/>
        <w:tab w:val="left" w:pos="7797"/>
      </w:tabs>
      <w:ind w:left="426" w:right="1893"/>
      <w:jc w:val="center"/>
      <w:rPr>
        <w:rFonts w:ascii="Soberana Sans" w:hAnsi="Soberana Sans"/>
        <w:color w:val="737373"/>
        <w:sz w:val="16"/>
        <w:szCs w:val="16"/>
      </w:rPr>
    </w:pPr>
    <w:r>
      <w:rPr>
        <w:rFonts w:ascii="Soberana Sans" w:hAnsi="Soberana Sans"/>
        <w:b/>
        <w:noProof/>
        <w:sz w:val="18"/>
        <w:szCs w:val="18"/>
        <w:lang w:eastAsia="es-MX"/>
      </w:rPr>
      <w:drawing>
        <wp:anchor distT="0" distB="0" distL="114300" distR="114300" simplePos="0" relativeHeight="251674624" behindDoc="0" locked="0" layoutInCell="1" allowOverlap="1" wp14:anchorId="1FDCDD45" wp14:editId="7721588F">
          <wp:simplePos x="0" y="0"/>
          <wp:positionH relativeFrom="column">
            <wp:posOffset>5871845</wp:posOffset>
          </wp:positionH>
          <wp:positionV relativeFrom="paragraph">
            <wp:posOffset>26670</wp:posOffset>
          </wp:positionV>
          <wp:extent cx="495300" cy="462280"/>
          <wp:effectExtent l="0" t="0" r="0" b="0"/>
          <wp:wrapNone/>
          <wp:docPr id="2" name="Picture 2" descr="LOGO IQS CORPOR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1" descr="LOGO IQS CORPOR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81" r="9468"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1D0E">
      <w:rPr>
        <w:rFonts w:ascii="Soberana Sans" w:hAnsi="Soberana Sans"/>
        <w:b/>
        <w:noProof/>
        <w:sz w:val="18"/>
        <w:szCs w:val="18"/>
        <w:lang w:eastAsia="es-MX"/>
      </w:rPr>
      <w:drawing>
        <wp:anchor distT="0" distB="0" distL="114300" distR="114300" simplePos="0" relativeHeight="251673600" behindDoc="1" locked="0" layoutInCell="1" allowOverlap="1" wp14:anchorId="2971CCB7" wp14:editId="0DC75EA7">
          <wp:simplePos x="0" y="0"/>
          <wp:positionH relativeFrom="column">
            <wp:posOffset>-528955</wp:posOffset>
          </wp:positionH>
          <wp:positionV relativeFrom="paragraph">
            <wp:posOffset>-99695</wp:posOffset>
          </wp:positionV>
          <wp:extent cx="762000" cy="747395"/>
          <wp:effectExtent l="0" t="0" r="0" b="0"/>
          <wp:wrapTight wrapText="bothSides">
            <wp:wrapPolygon edited="0">
              <wp:start x="0" y="0"/>
              <wp:lineTo x="0" y="20921"/>
              <wp:lineTo x="21060" y="20921"/>
              <wp:lineTo x="21060" y="0"/>
              <wp:lineTo x="0" y="0"/>
            </wp:wrapPolygon>
          </wp:wrapTight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_de_Tijuan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7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CCF">
      <w:rPr>
        <w:rFonts w:ascii="Soberana Sans" w:hAnsi="Soberana Sans"/>
        <w:noProof/>
        <w:color w:val="737373"/>
        <w:sz w:val="16"/>
        <w:szCs w:val="16"/>
      </w:rPr>
      <w:t xml:space="preserve">Calz. 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Tecnológico S/N Esq. </w:t>
    </w:r>
    <w:r w:rsidR="00012CCF">
      <w:rPr>
        <w:rFonts w:ascii="Soberana Sans" w:hAnsi="Soberana Sans"/>
        <w:noProof/>
        <w:color w:val="737373"/>
        <w:sz w:val="16"/>
        <w:szCs w:val="16"/>
      </w:rPr>
      <w:t>Calle Cuautémoc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 y Av. </w:t>
    </w:r>
    <w:r w:rsidR="00012CCF">
      <w:rPr>
        <w:rFonts w:ascii="Soberana Sans" w:hAnsi="Soberana Sans"/>
        <w:noProof/>
        <w:color w:val="737373"/>
        <w:sz w:val="16"/>
        <w:szCs w:val="16"/>
      </w:rPr>
      <w:t>Castillo de Chapultepec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012CCF">
      <w:rPr>
        <w:rFonts w:ascii="Soberana Sans" w:hAnsi="Soberana Sans"/>
        <w:noProof/>
        <w:color w:val="737373"/>
        <w:sz w:val="16"/>
        <w:szCs w:val="16"/>
      </w:rPr>
      <w:t>Fracc.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012CCF">
      <w:rPr>
        <w:rFonts w:ascii="Soberana Sans" w:hAnsi="Soberana Sans"/>
        <w:noProof/>
        <w:color w:val="737373"/>
        <w:sz w:val="16"/>
        <w:szCs w:val="16"/>
      </w:rPr>
      <w:t>Tomás Aquino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A824D2" w:rsidRPr="00F811F2">
      <w:rPr>
        <w:rFonts w:ascii="Soberana Sans" w:hAnsi="Soberana Sans"/>
        <w:noProof/>
        <w:color w:val="737373"/>
        <w:sz w:val="16"/>
        <w:szCs w:val="16"/>
      </w:rPr>
      <w:t>C</w:t>
    </w:r>
    <w:r w:rsidR="000054F4" w:rsidRPr="00F811F2">
      <w:rPr>
        <w:rFonts w:ascii="Soberana Sans" w:hAnsi="Soberana Sans"/>
        <w:noProof/>
        <w:color w:val="737373"/>
        <w:sz w:val="16"/>
        <w:szCs w:val="16"/>
      </w:rPr>
      <w:t xml:space="preserve">.P. </w:t>
    </w:r>
    <w:r w:rsidR="00FD3F84" w:rsidRPr="00F811F2">
      <w:rPr>
        <w:rFonts w:ascii="Soberana Sans" w:hAnsi="Soberana Sans"/>
        <w:noProof/>
        <w:color w:val="737373"/>
        <w:sz w:val="16"/>
        <w:szCs w:val="16"/>
      </w:rPr>
      <w:t>22414</w:t>
    </w:r>
    <w:r w:rsidR="00A824D2" w:rsidRPr="00F811F2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FD3F84" w:rsidRPr="00F811F2">
      <w:rPr>
        <w:rFonts w:ascii="Soberana Sans" w:hAnsi="Soberana Sans"/>
        <w:noProof/>
        <w:color w:val="737373"/>
        <w:sz w:val="16"/>
        <w:szCs w:val="16"/>
      </w:rPr>
      <w:t>Tijuana</w:t>
    </w:r>
    <w:r w:rsidR="000054F4" w:rsidRPr="00F811F2">
      <w:rPr>
        <w:rFonts w:ascii="Soberana Sans" w:hAnsi="Soberana Sans"/>
        <w:color w:val="737373"/>
        <w:sz w:val="16"/>
        <w:szCs w:val="16"/>
      </w:rPr>
      <w:t xml:space="preserve">, </w:t>
    </w:r>
    <w:r w:rsidR="00FD3F84" w:rsidRPr="00F811F2">
      <w:rPr>
        <w:rFonts w:ascii="Soberana Sans" w:hAnsi="Soberana Sans"/>
        <w:color w:val="737373"/>
        <w:sz w:val="16"/>
        <w:szCs w:val="16"/>
      </w:rPr>
      <w:t>Baja California.</w:t>
    </w:r>
    <w:r w:rsidR="000054F4" w:rsidRPr="00F811F2">
      <w:rPr>
        <w:rFonts w:ascii="Soberana Sans" w:hAnsi="Soberana Sans"/>
        <w:color w:val="737373"/>
        <w:sz w:val="16"/>
        <w:szCs w:val="16"/>
      </w:rPr>
      <w:t xml:space="preserve"> Tels. </w:t>
    </w:r>
    <w:r w:rsidR="00FD3F84" w:rsidRPr="00F62F44">
      <w:rPr>
        <w:rFonts w:ascii="Soberana Sans" w:hAnsi="Soberana Sans"/>
        <w:color w:val="737373"/>
        <w:sz w:val="16"/>
        <w:szCs w:val="16"/>
      </w:rPr>
      <w:t>(664)6078405</w:t>
    </w:r>
    <w:r w:rsidR="000054F4" w:rsidRPr="00F62F44">
      <w:rPr>
        <w:rFonts w:ascii="Soberana Sans" w:hAnsi="Soberana Sans"/>
        <w:color w:val="737373"/>
        <w:sz w:val="16"/>
        <w:szCs w:val="16"/>
      </w:rPr>
      <w:t xml:space="preserve">, Conmut. </w:t>
    </w:r>
    <w:r w:rsidR="00FD3F84" w:rsidRPr="00F62F44">
      <w:rPr>
        <w:rFonts w:ascii="Soberana Sans" w:hAnsi="Soberana Sans"/>
        <w:color w:val="737373"/>
        <w:sz w:val="16"/>
        <w:szCs w:val="16"/>
      </w:rPr>
      <w:t>(664)6078400</w:t>
    </w:r>
    <w:r w:rsidR="000054F4" w:rsidRPr="00F62F44">
      <w:rPr>
        <w:rFonts w:ascii="Soberana Sans" w:hAnsi="Soberana Sans"/>
        <w:color w:val="737373"/>
        <w:sz w:val="16"/>
        <w:szCs w:val="16"/>
      </w:rPr>
      <w:t xml:space="preserve"> Ext. </w:t>
    </w:r>
    <w:r w:rsidR="00FD3F84" w:rsidRPr="00F62F44">
      <w:rPr>
        <w:rFonts w:ascii="Soberana Sans" w:hAnsi="Soberana Sans"/>
        <w:color w:val="737373"/>
        <w:sz w:val="16"/>
        <w:szCs w:val="16"/>
      </w:rPr>
      <w:t>101</w:t>
    </w:r>
    <w:r w:rsidR="000054F4" w:rsidRPr="00F62F44">
      <w:rPr>
        <w:rFonts w:ascii="Soberana Sans" w:hAnsi="Soberana Sans"/>
        <w:color w:val="737373"/>
        <w:sz w:val="16"/>
        <w:szCs w:val="16"/>
      </w:rPr>
      <w:t>, e-mail:</w:t>
    </w:r>
    <w:r w:rsidR="00FD3F84" w:rsidRPr="00F62F44">
      <w:rPr>
        <w:rFonts w:ascii="Soberana Sans" w:hAnsi="Soberana Sans"/>
        <w:color w:val="737373"/>
        <w:sz w:val="16"/>
        <w:szCs w:val="16"/>
      </w:rPr>
      <w:t xml:space="preserve"> direccion@tijuana.mx</w:t>
    </w:r>
    <w:r w:rsidR="000054F4" w:rsidRPr="00F62F44">
      <w:rPr>
        <w:rFonts w:ascii="Soberana Sans" w:hAnsi="Soberana Sans"/>
        <w:color w:val="737373"/>
        <w:sz w:val="16"/>
        <w:szCs w:val="16"/>
      </w:rPr>
      <w:t xml:space="preserve">, </w:t>
    </w:r>
  </w:p>
  <w:p w:rsidR="00744917" w:rsidRPr="008310C4" w:rsidRDefault="0002500E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hyperlink r:id="rId3" w:history="1">
      <w:r w:rsidR="00C46F74" w:rsidRPr="008310C4">
        <w:rPr>
          <w:rStyle w:val="Hipervnculo"/>
          <w:rFonts w:ascii="Soberana Sans" w:hAnsi="Soberana Sans"/>
          <w:b/>
          <w:sz w:val="16"/>
          <w:szCs w:val="16"/>
          <w:u w:val="none"/>
          <w:lang w:val="en-US"/>
        </w:rPr>
        <w:t>www.tectijuana.edu.mx</w:t>
      </w:r>
    </w:hyperlink>
  </w:p>
  <w:p w:rsidR="00744917" w:rsidRPr="00F071DF" w:rsidRDefault="00012CCF" w:rsidP="00012CCF">
    <w:pPr>
      <w:pStyle w:val="Piedepgina"/>
      <w:tabs>
        <w:tab w:val="clear" w:pos="4252"/>
        <w:tab w:val="center" w:pos="4678"/>
      </w:tabs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1552" behindDoc="0" locked="0" layoutInCell="1" allowOverlap="1" wp14:anchorId="0FCC13E5" wp14:editId="2323F9E8">
          <wp:simplePos x="0" y="0"/>
          <wp:positionH relativeFrom="column">
            <wp:posOffset>438150</wp:posOffset>
          </wp:positionH>
          <wp:positionV relativeFrom="paragraph">
            <wp:posOffset>8877300</wp:posOffset>
          </wp:positionV>
          <wp:extent cx="536575" cy="521970"/>
          <wp:effectExtent l="0" t="0" r="0" b="0"/>
          <wp:wrapNone/>
          <wp:docPr id="1" name="Imagen 1" descr="logo chico del I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hico del IT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00E" w:rsidRDefault="0002500E">
      <w:r>
        <w:separator/>
      </w:r>
    </w:p>
  </w:footnote>
  <w:footnote w:type="continuationSeparator" w:id="0">
    <w:p w:rsidR="0002500E" w:rsidRDefault="000250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721083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6EAAC207" wp14:editId="27E278A9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4855F1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C87991B" wp14:editId="19095077">
              <wp:simplePos x="0" y="0"/>
              <wp:positionH relativeFrom="column">
                <wp:posOffset>2385695</wp:posOffset>
              </wp:positionH>
              <wp:positionV relativeFrom="paragraph">
                <wp:posOffset>258446</wp:posOffset>
              </wp:positionV>
              <wp:extent cx="3869055" cy="53340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7F4D" w:rsidRPr="00727F4D" w:rsidRDefault="00727F4D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</w:pPr>
                          <w:r w:rsidRPr="00727F4D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 xml:space="preserve">TECNOLOGICO NACIONAL DE MEXICO </w:t>
                          </w:r>
                        </w:p>
                        <w:p w:rsidR="00B41F83" w:rsidRPr="00727F4D" w:rsidRDefault="000054F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 w:rsidRPr="00727F4D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  <w:t xml:space="preserve">Instituto Tecnológico de </w:t>
                          </w:r>
                          <w:r w:rsidR="002C1D0E" w:rsidRPr="00727F4D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  <w:t>Tijuana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87991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7.85pt;margin-top:20.35pt;width:304.65pt;height:4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" filled="f" stroked="f">
              <v:textbox>
                <w:txbxContent>
                  <w:p w:rsidR="00727F4D" w:rsidRPr="00727F4D" w:rsidRDefault="00727F4D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</w:rPr>
                    </w:pPr>
                    <w:r w:rsidRPr="00727F4D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 xml:space="preserve">TECNOLOGICO NACIONAL DE MEXICO </w:t>
                    </w:r>
                  </w:p>
                  <w:p w:rsidR="00B41F83" w:rsidRPr="00727F4D" w:rsidRDefault="000054F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  <w:r w:rsidRPr="00727F4D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  <w:t xml:space="preserve">Instituto Tecnológico de </w:t>
                    </w:r>
                    <w:r w:rsidR="002C1D0E" w:rsidRPr="00727F4D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  <w:t>Tijuana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1346F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1560ACCA" wp14:editId="38D186C4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419DD"/>
    <w:multiLevelType w:val="hybridMultilevel"/>
    <w:tmpl w:val="F9B63DEC"/>
    <w:lvl w:ilvl="0" w:tplc="72D4A2E0">
      <w:start w:val="1"/>
      <w:numFmt w:val="decimal"/>
      <w:lvlText w:val="%1."/>
      <w:lvlJc w:val="left"/>
      <w:pPr>
        <w:tabs>
          <w:tab w:val="num" w:pos="2028"/>
        </w:tabs>
        <w:ind w:left="2028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2628"/>
        </w:tabs>
        <w:ind w:left="262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348"/>
        </w:tabs>
        <w:ind w:left="334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068"/>
        </w:tabs>
        <w:ind w:left="406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788"/>
        </w:tabs>
        <w:ind w:left="478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508"/>
        </w:tabs>
        <w:ind w:left="550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228"/>
        </w:tabs>
        <w:ind w:left="622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948"/>
        </w:tabs>
        <w:ind w:left="694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668"/>
        </w:tabs>
        <w:ind w:left="7668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12CCF"/>
    <w:rsid w:val="000135B3"/>
    <w:rsid w:val="00021431"/>
    <w:rsid w:val="00023FB4"/>
    <w:rsid w:val="0002500E"/>
    <w:rsid w:val="000449CD"/>
    <w:rsid w:val="000501B8"/>
    <w:rsid w:val="00052318"/>
    <w:rsid w:val="000601A4"/>
    <w:rsid w:val="00065D1E"/>
    <w:rsid w:val="00083E85"/>
    <w:rsid w:val="00086EFD"/>
    <w:rsid w:val="000A0FBE"/>
    <w:rsid w:val="000A6247"/>
    <w:rsid w:val="000B2120"/>
    <w:rsid w:val="000B7E90"/>
    <w:rsid w:val="000C0104"/>
    <w:rsid w:val="000C3D19"/>
    <w:rsid w:val="000C58AE"/>
    <w:rsid w:val="000D4DC2"/>
    <w:rsid w:val="000E666B"/>
    <w:rsid w:val="00105962"/>
    <w:rsid w:val="001069ED"/>
    <w:rsid w:val="00107B8B"/>
    <w:rsid w:val="00125DAB"/>
    <w:rsid w:val="001306B6"/>
    <w:rsid w:val="001404C1"/>
    <w:rsid w:val="0015712F"/>
    <w:rsid w:val="00166674"/>
    <w:rsid w:val="0017221C"/>
    <w:rsid w:val="0017498D"/>
    <w:rsid w:val="001835E3"/>
    <w:rsid w:val="0019278E"/>
    <w:rsid w:val="001A7756"/>
    <w:rsid w:val="001D3C35"/>
    <w:rsid w:val="001E6980"/>
    <w:rsid w:val="0020250D"/>
    <w:rsid w:val="00206F00"/>
    <w:rsid w:val="002145D8"/>
    <w:rsid w:val="00221969"/>
    <w:rsid w:val="00224C9D"/>
    <w:rsid w:val="00242EBE"/>
    <w:rsid w:val="00245BAF"/>
    <w:rsid w:val="00262E31"/>
    <w:rsid w:val="0029436F"/>
    <w:rsid w:val="00294F9B"/>
    <w:rsid w:val="00294FB0"/>
    <w:rsid w:val="002B3BC1"/>
    <w:rsid w:val="002B430E"/>
    <w:rsid w:val="002C1D0E"/>
    <w:rsid w:val="002C34C8"/>
    <w:rsid w:val="002C3D27"/>
    <w:rsid w:val="002D2E98"/>
    <w:rsid w:val="002E19BE"/>
    <w:rsid w:val="002E255E"/>
    <w:rsid w:val="002E6B4E"/>
    <w:rsid w:val="002E6E57"/>
    <w:rsid w:val="002F2706"/>
    <w:rsid w:val="00302696"/>
    <w:rsid w:val="00303C53"/>
    <w:rsid w:val="00316707"/>
    <w:rsid w:val="003179F7"/>
    <w:rsid w:val="003217FE"/>
    <w:rsid w:val="00344F91"/>
    <w:rsid w:val="003469F6"/>
    <w:rsid w:val="00353002"/>
    <w:rsid w:val="00356EF8"/>
    <w:rsid w:val="003652B8"/>
    <w:rsid w:val="00397322"/>
    <w:rsid w:val="003A2351"/>
    <w:rsid w:val="003A606D"/>
    <w:rsid w:val="003B347A"/>
    <w:rsid w:val="003C7F5A"/>
    <w:rsid w:val="00407CB7"/>
    <w:rsid w:val="004128A5"/>
    <w:rsid w:val="0041406E"/>
    <w:rsid w:val="004155D1"/>
    <w:rsid w:val="0043015D"/>
    <w:rsid w:val="0044461E"/>
    <w:rsid w:val="004465D1"/>
    <w:rsid w:val="0045347F"/>
    <w:rsid w:val="00457687"/>
    <w:rsid w:val="00460C5D"/>
    <w:rsid w:val="004611E9"/>
    <w:rsid w:val="00465B93"/>
    <w:rsid w:val="00466D32"/>
    <w:rsid w:val="00472B8B"/>
    <w:rsid w:val="004754B0"/>
    <w:rsid w:val="004852B4"/>
    <w:rsid w:val="004855F1"/>
    <w:rsid w:val="00492C98"/>
    <w:rsid w:val="004A3DD6"/>
    <w:rsid w:val="004A6537"/>
    <w:rsid w:val="004C4007"/>
    <w:rsid w:val="004D0D97"/>
    <w:rsid w:val="004D795A"/>
    <w:rsid w:val="004F14D6"/>
    <w:rsid w:val="004F5C91"/>
    <w:rsid w:val="005022B5"/>
    <w:rsid w:val="00514CF9"/>
    <w:rsid w:val="00527AED"/>
    <w:rsid w:val="00533C26"/>
    <w:rsid w:val="005501E5"/>
    <w:rsid w:val="005609BD"/>
    <w:rsid w:val="005636B8"/>
    <w:rsid w:val="00564AA1"/>
    <w:rsid w:val="005720C6"/>
    <w:rsid w:val="00576550"/>
    <w:rsid w:val="005800FB"/>
    <w:rsid w:val="00586DC8"/>
    <w:rsid w:val="005A1D52"/>
    <w:rsid w:val="005B4EBC"/>
    <w:rsid w:val="005C1A68"/>
    <w:rsid w:val="005C2FAE"/>
    <w:rsid w:val="005C3B81"/>
    <w:rsid w:val="005C6EE7"/>
    <w:rsid w:val="005D5CE6"/>
    <w:rsid w:val="005E181A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478A1"/>
    <w:rsid w:val="00657B94"/>
    <w:rsid w:val="00663228"/>
    <w:rsid w:val="006675AC"/>
    <w:rsid w:val="00671060"/>
    <w:rsid w:val="0068056B"/>
    <w:rsid w:val="00691115"/>
    <w:rsid w:val="006A0688"/>
    <w:rsid w:val="006A1785"/>
    <w:rsid w:val="006B47A8"/>
    <w:rsid w:val="006C110C"/>
    <w:rsid w:val="006E3C08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27F4D"/>
    <w:rsid w:val="00730E70"/>
    <w:rsid w:val="00732B06"/>
    <w:rsid w:val="00744917"/>
    <w:rsid w:val="00751258"/>
    <w:rsid w:val="007529BB"/>
    <w:rsid w:val="00762139"/>
    <w:rsid w:val="00771ABB"/>
    <w:rsid w:val="00773D7C"/>
    <w:rsid w:val="007856E5"/>
    <w:rsid w:val="007911DE"/>
    <w:rsid w:val="007A031B"/>
    <w:rsid w:val="007A2EEE"/>
    <w:rsid w:val="007B453E"/>
    <w:rsid w:val="007B77D9"/>
    <w:rsid w:val="007C722A"/>
    <w:rsid w:val="007D2863"/>
    <w:rsid w:val="007D6941"/>
    <w:rsid w:val="007E2681"/>
    <w:rsid w:val="007F06BF"/>
    <w:rsid w:val="00807EEE"/>
    <w:rsid w:val="00816160"/>
    <w:rsid w:val="00820E4B"/>
    <w:rsid w:val="00820EA8"/>
    <w:rsid w:val="0082209B"/>
    <w:rsid w:val="00822485"/>
    <w:rsid w:val="00824442"/>
    <w:rsid w:val="00825947"/>
    <w:rsid w:val="008310C4"/>
    <w:rsid w:val="00831249"/>
    <w:rsid w:val="00832378"/>
    <w:rsid w:val="00832674"/>
    <w:rsid w:val="0085034D"/>
    <w:rsid w:val="00861247"/>
    <w:rsid w:val="008752F5"/>
    <w:rsid w:val="00882D0A"/>
    <w:rsid w:val="008A352D"/>
    <w:rsid w:val="008A4B98"/>
    <w:rsid w:val="008A7529"/>
    <w:rsid w:val="008B3C5C"/>
    <w:rsid w:val="008B5C6E"/>
    <w:rsid w:val="008E51C5"/>
    <w:rsid w:val="008F5FCA"/>
    <w:rsid w:val="009352F5"/>
    <w:rsid w:val="00940B8A"/>
    <w:rsid w:val="00944884"/>
    <w:rsid w:val="00945EB6"/>
    <w:rsid w:val="00951543"/>
    <w:rsid w:val="00970299"/>
    <w:rsid w:val="009767F0"/>
    <w:rsid w:val="00980BC2"/>
    <w:rsid w:val="0098458B"/>
    <w:rsid w:val="009916C6"/>
    <w:rsid w:val="009B31FB"/>
    <w:rsid w:val="009B4C1D"/>
    <w:rsid w:val="009C74A2"/>
    <w:rsid w:val="009E63F1"/>
    <w:rsid w:val="009E7782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C1550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306FE"/>
    <w:rsid w:val="00B33ABA"/>
    <w:rsid w:val="00B36216"/>
    <w:rsid w:val="00B41F83"/>
    <w:rsid w:val="00B504D8"/>
    <w:rsid w:val="00B56B2B"/>
    <w:rsid w:val="00B60CFD"/>
    <w:rsid w:val="00B657F5"/>
    <w:rsid w:val="00B75460"/>
    <w:rsid w:val="00B90026"/>
    <w:rsid w:val="00B927A9"/>
    <w:rsid w:val="00B94CBD"/>
    <w:rsid w:val="00B950E2"/>
    <w:rsid w:val="00BB56F0"/>
    <w:rsid w:val="00BC0BB1"/>
    <w:rsid w:val="00BC3377"/>
    <w:rsid w:val="00BE6FA2"/>
    <w:rsid w:val="00BF6058"/>
    <w:rsid w:val="00C00380"/>
    <w:rsid w:val="00C05DFD"/>
    <w:rsid w:val="00C249D1"/>
    <w:rsid w:val="00C268BA"/>
    <w:rsid w:val="00C30202"/>
    <w:rsid w:val="00C31DA1"/>
    <w:rsid w:val="00C33253"/>
    <w:rsid w:val="00C46F74"/>
    <w:rsid w:val="00C516FA"/>
    <w:rsid w:val="00C51AF9"/>
    <w:rsid w:val="00C63AA4"/>
    <w:rsid w:val="00C652D7"/>
    <w:rsid w:val="00C738BA"/>
    <w:rsid w:val="00C815F0"/>
    <w:rsid w:val="00C8282F"/>
    <w:rsid w:val="00C8674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508A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43CE2"/>
    <w:rsid w:val="00D5662D"/>
    <w:rsid w:val="00D626B1"/>
    <w:rsid w:val="00D72A47"/>
    <w:rsid w:val="00D753FF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3AD3"/>
    <w:rsid w:val="00E2752C"/>
    <w:rsid w:val="00E27DA1"/>
    <w:rsid w:val="00E355CD"/>
    <w:rsid w:val="00E42BC3"/>
    <w:rsid w:val="00E451E2"/>
    <w:rsid w:val="00E56F14"/>
    <w:rsid w:val="00E648B2"/>
    <w:rsid w:val="00E86E3E"/>
    <w:rsid w:val="00E90044"/>
    <w:rsid w:val="00E90282"/>
    <w:rsid w:val="00E90935"/>
    <w:rsid w:val="00E91603"/>
    <w:rsid w:val="00EA57A0"/>
    <w:rsid w:val="00EA7100"/>
    <w:rsid w:val="00EB0D0A"/>
    <w:rsid w:val="00EC799F"/>
    <w:rsid w:val="00EF1C26"/>
    <w:rsid w:val="00EF3365"/>
    <w:rsid w:val="00EF6EAC"/>
    <w:rsid w:val="00F02761"/>
    <w:rsid w:val="00F03708"/>
    <w:rsid w:val="00F05DBB"/>
    <w:rsid w:val="00F071DF"/>
    <w:rsid w:val="00F11499"/>
    <w:rsid w:val="00F14736"/>
    <w:rsid w:val="00F14A82"/>
    <w:rsid w:val="00F26447"/>
    <w:rsid w:val="00F35919"/>
    <w:rsid w:val="00F453DE"/>
    <w:rsid w:val="00F5673B"/>
    <w:rsid w:val="00F60916"/>
    <w:rsid w:val="00F62F44"/>
    <w:rsid w:val="00F6325F"/>
    <w:rsid w:val="00F72470"/>
    <w:rsid w:val="00F811F2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3F84"/>
    <w:rsid w:val="00FD4849"/>
    <w:rsid w:val="00FE04C3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docId w15:val="{72922096-0545-4540-88EE-679D973EE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0E666B"/>
    <w:pPr>
      <w:ind w:left="708"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ectijuana.edu.mx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35821-F95D-41AD-A963-DCE97329E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487</Words>
  <Characters>2679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Educacion Publica</Company>
  <LinksUpToDate>false</LinksUpToDate>
  <CharactersWithSpaces>3160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DEP</cp:lastModifiedBy>
  <cp:revision>25</cp:revision>
  <cp:lastPrinted>2016-06-30T21:29:00Z</cp:lastPrinted>
  <dcterms:created xsi:type="dcterms:W3CDTF">2014-01-08T19:53:00Z</dcterms:created>
  <dcterms:modified xsi:type="dcterms:W3CDTF">2016-09-30T21:27:00Z</dcterms:modified>
</cp:coreProperties>
</file>